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FE9" w:rsidRPr="003160AE" w:rsidRDefault="006501A9" w:rsidP="000F1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6501A9" w:rsidP="006501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A50CDB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6501A9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ANONIMO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A74" w:rsidRPr="00580FB9" w:rsidRDefault="00385A74" w:rsidP="00385A74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procede a </w:t>
            </w:r>
            <w:r>
              <w:rPr>
                <w:rFonts w:eastAsia="Times New Roman" w:cstheme="minorHAnsi"/>
                <w:color w:val="000000"/>
                <w:lang w:eastAsia="es-CO"/>
              </w:rPr>
              <w:t>subir respuesta a través de la página web de la Institución</w:t>
            </w:r>
            <w:r w:rsidRPr="00580FB9">
              <w:rPr>
                <w:rFonts w:eastAsia="Times New Roman" w:cstheme="minorHAnsi"/>
                <w:color w:val="000000"/>
                <w:lang w:eastAsia="es-CO"/>
              </w:rPr>
              <w:t>.</w:t>
            </w:r>
          </w:p>
          <w:p w:rsidR="00385A74" w:rsidRPr="00580FB9" w:rsidRDefault="00385A74" w:rsidP="00385A74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 xml:space="preserve">Para el Hospital San Vicente de Arauca es de gran importancia la satisfacción de nuestros usuarios, </w:t>
            </w:r>
            <w:r w:rsidR="006501A9">
              <w:rPr>
                <w:rFonts w:cstheme="minorHAnsi"/>
              </w:rPr>
              <w:t xml:space="preserve">es por ello que de manera semanal se realiza reunión con la alta gerencia de la institución, donde se socializan las PQRS recibidas, </w:t>
            </w:r>
            <w:r w:rsidRPr="00580FB9">
              <w:rPr>
                <w:rFonts w:cstheme="minorHAnsi"/>
              </w:rPr>
              <w:t>según lo expresado en su queja radicada en nuestra institución informamos lo siguiente:</w:t>
            </w:r>
          </w:p>
          <w:p w:rsidR="00385A74" w:rsidRPr="00580FB9" w:rsidRDefault="006501A9" w:rsidP="00C35A67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Es cierto que se pueden presentar mal entendidos con el tema de la codificación de los servicios médicos ordenados, toda vez que los códigos cups son actualizados de manera anual, y se estima que son una cantidad superior a los 3000 CUPS aproximadamente; sin embargo desde el </w:t>
            </w:r>
            <w:proofErr w:type="spellStart"/>
            <w:r>
              <w:rPr>
                <w:rFonts w:cstheme="minorHAnsi"/>
              </w:rPr>
              <w:t>area</w:t>
            </w:r>
            <w:proofErr w:type="spellEnd"/>
            <w:r>
              <w:rPr>
                <w:rFonts w:cstheme="minorHAnsi"/>
              </w:rPr>
              <w:t xml:space="preserve"> de contratación y sistemas se ha venido trabajando continuamente en dicha actualización.</w:t>
            </w:r>
          </w:p>
          <w:p w:rsidR="00385A74" w:rsidRPr="00580FB9" w:rsidRDefault="00385A74" w:rsidP="00385A74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Presentamos nuestras más sinceras excusas a la usuaria por los inconvenientes causados, le agradecemos por darnos a conocer su inconformidad que nos permite tomar acciones para el mejoramiento continuo en cada uno de nuestros procesos.</w:t>
            </w:r>
          </w:p>
          <w:p w:rsidR="00385A74" w:rsidRPr="00580FB9" w:rsidRDefault="00385A74" w:rsidP="00385A74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cstheme="minorHAnsi"/>
              </w:rPr>
              <w:t xml:space="preserve">Como acción preventiva </w:t>
            </w:r>
            <w:r w:rsidR="006501A9">
              <w:rPr>
                <w:rFonts w:cstheme="minorHAnsi"/>
              </w:rPr>
              <w:t xml:space="preserve">desde el área de Subdirección Científica se debe notificar a todo el personal asistencial, de las precauciones a la hora de generar las </w:t>
            </w:r>
            <w:proofErr w:type="gramStart"/>
            <w:r w:rsidR="006501A9">
              <w:rPr>
                <w:rFonts w:cstheme="minorHAnsi"/>
              </w:rPr>
              <w:t>ordenes</w:t>
            </w:r>
            <w:proofErr w:type="gramEnd"/>
            <w:r w:rsidR="006501A9">
              <w:rPr>
                <w:rFonts w:cstheme="minorHAnsi"/>
              </w:rPr>
              <w:t xml:space="preserve"> medicas verificando puntualmente el servicio a ordenar y a que código pertenece.</w:t>
            </w:r>
          </w:p>
          <w:p w:rsidR="002A65DB" w:rsidRPr="003160AE" w:rsidRDefault="002A65DB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0F6" w:rsidRDefault="00E970F6" w:rsidP="00C3034B">
      <w:pPr>
        <w:spacing w:after="0" w:line="240" w:lineRule="auto"/>
      </w:pPr>
      <w:r>
        <w:separator/>
      </w:r>
    </w:p>
  </w:endnote>
  <w:endnote w:type="continuationSeparator" w:id="0">
    <w:p w:rsidR="00E970F6" w:rsidRDefault="00E970F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0F6" w:rsidRDefault="00E970F6" w:rsidP="00C3034B">
      <w:pPr>
        <w:spacing w:after="0" w:line="240" w:lineRule="auto"/>
      </w:pPr>
      <w:r>
        <w:separator/>
      </w:r>
    </w:p>
  </w:footnote>
  <w:footnote w:type="continuationSeparator" w:id="0">
    <w:p w:rsidR="00E970F6" w:rsidRDefault="00E970F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B0606A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20799"/>
    <w:rsid w:val="00036F20"/>
    <w:rsid w:val="00053AA6"/>
    <w:rsid w:val="0006028D"/>
    <w:rsid w:val="0008059D"/>
    <w:rsid w:val="00092DA9"/>
    <w:rsid w:val="000F1FE9"/>
    <w:rsid w:val="001147E8"/>
    <w:rsid w:val="00183504"/>
    <w:rsid w:val="00201D75"/>
    <w:rsid w:val="00226CEF"/>
    <w:rsid w:val="00244238"/>
    <w:rsid w:val="00257A97"/>
    <w:rsid w:val="00291F92"/>
    <w:rsid w:val="002A65DB"/>
    <w:rsid w:val="002B3AA5"/>
    <w:rsid w:val="002B436A"/>
    <w:rsid w:val="00302781"/>
    <w:rsid w:val="003160AE"/>
    <w:rsid w:val="00385A74"/>
    <w:rsid w:val="00386AE8"/>
    <w:rsid w:val="00391B0E"/>
    <w:rsid w:val="003C0ED3"/>
    <w:rsid w:val="003D7394"/>
    <w:rsid w:val="003E2D1C"/>
    <w:rsid w:val="00497A7F"/>
    <w:rsid w:val="0056542F"/>
    <w:rsid w:val="00583C5C"/>
    <w:rsid w:val="005B0FC3"/>
    <w:rsid w:val="005B255A"/>
    <w:rsid w:val="005B4F88"/>
    <w:rsid w:val="005C0C40"/>
    <w:rsid w:val="005C26A3"/>
    <w:rsid w:val="005D22DE"/>
    <w:rsid w:val="00626228"/>
    <w:rsid w:val="00630158"/>
    <w:rsid w:val="006412E4"/>
    <w:rsid w:val="006501A9"/>
    <w:rsid w:val="00660AF5"/>
    <w:rsid w:val="006625ED"/>
    <w:rsid w:val="006A6242"/>
    <w:rsid w:val="0070508F"/>
    <w:rsid w:val="007143F8"/>
    <w:rsid w:val="00743672"/>
    <w:rsid w:val="00760FA9"/>
    <w:rsid w:val="00792D0A"/>
    <w:rsid w:val="007D0D49"/>
    <w:rsid w:val="007D69C9"/>
    <w:rsid w:val="00847FAA"/>
    <w:rsid w:val="00880C38"/>
    <w:rsid w:val="008B30F2"/>
    <w:rsid w:val="008B6500"/>
    <w:rsid w:val="008C0183"/>
    <w:rsid w:val="00900B1F"/>
    <w:rsid w:val="0096128A"/>
    <w:rsid w:val="00983E9E"/>
    <w:rsid w:val="00992A1C"/>
    <w:rsid w:val="009C3E32"/>
    <w:rsid w:val="009D2FB8"/>
    <w:rsid w:val="00A20F2F"/>
    <w:rsid w:val="00A447DD"/>
    <w:rsid w:val="00A50CDB"/>
    <w:rsid w:val="00A51F0F"/>
    <w:rsid w:val="00B0606A"/>
    <w:rsid w:val="00B25945"/>
    <w:rsid w:val="00B40AD1"/>
    <w:rsid w:val="00B6096A"/>
    <w:rsid w:val="00B80900"/>
    <w:rsid w:val="00BB205F"/>
    <w:rsid w:val="00BC5A36"/>
    <w:rsid w:val="00BD7FC6"/>
    <w:rsid w:val="00C0068E"/>
    <w:rsid w:val="00C17E68"/>
    <w:rsid w:val="00C3034B"/>
    <w:rsid w:val="00C35A67"/>
    <w:rsid w:val="00C74184"/>
    <w:rsid w:val="00C80695"/>
    <w:rsid w:val="00C852A0"/>
    <w:rsid w:val="00CA1CF0"/>
    <w:rsid w:val="00CF6DBD"/>
    <w:rsid w:val="00D2406F"/>
    <w:rsid w:val="00D31DC4"/>
    <w:rsid w:val="00D43272"/>
    <w:rsid w:val="00D468BA"/>
    <w:rsid w:val="00DE34F9"/>
    <w:rsid w:val="00DE4D84"/>
    <w:rsid w:val="00E568A5"/>
    <w:rsid w:val="00E970F6"/>
    <w:rsid w:val="00EC62A6"/>
    <w:rsid w:val="00ED682D"/>
    <w:rsid w:val="00F448E7"/>
    <w:rsid w:val="00F75F43"/>
    <w:rsid w:val="00F94663"/>
    <w:rsid w:val="00FB74FB"/>
    <w:rsid w:val="00FD3F62"/>
    <w:rsid w:val="00FD43F6"/>
    <w:rsid w:val="00FE5E99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C63D77F-E5C0-4E0E-9C98-4AFEB5C1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5D87A-3CF9-4D33-8957-9B494EAF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49</cp:revision>
  <cp:lastPrinted>2020-06-09T15:48:00Z</cp:lastPrinted>
  <dcterms:created xsi:type="dcterms:W3CDTF">2021-04-24T00:00:00Z</dcterms:created>
  <dcterms:modified xsi:type="dcterms:W3CDTF">2022-06-23T16:48:00Z</dcterms:modified>
</cp:coreProperties>
</file>